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CF6D" w14:textId="77777777" w:rsidR="00175783" w:rsidRDefault="00175783" w:rsidP="00175783">
      <w:pPr>
        <w:jc w:val="center"/>
      </w:pPr>
    </w:p>
    <w:p w14:paraId="470471B9" w14:textId="77777777" w:rsidR="00175783" w:rsidRDefault="00175783" w:rsidP="00175783">
      <w:pPr>
        <w:jc w:val="center"/>
      </w:pPr>
    </w:p>
    <w:p w14:paraId="108B9A0E" w14:textId="77777777" w:rsidR="00175783" w:rsidRDefault="00175783" w:rsidP="00175783">
      <w:pPr>
        <w:jc w:val="center"/>
      </w:pPr>
    </w:p>
    <w:p w14:paraId="56A1C860" w14:textId="77777777" w:rsidR="00175783" w:rsidRDefault="00175783" w:rsidP="00175783">
      <w:pPr>
        <w:jc w:val="center"/>
      </w:pPr>
    </w:p>
    <w:p w14:paraId="1790FB0C" w14:textId="77777777" w:rsidR="00175783" w:rsidRDefault="00175783" w:rsidP="00175783">
      <w:pPr>
        <w:jc w:val="center"/>
      </w:pPr>
    </w:p>
    <w:p w14:paraId="2FFBAB9D" w14:textId="77777777" w:rsidR="00175783" w:rsidRDefault="00175783" w:rsidP="00175783">
      <w:pPr>
        <w:jc w:val="center"/>
      </w:pPr>
    </w:p>
    <w:p w14:paraId="64F37EF9" w14:textId="77777777" w:rsidR="00175783" w:rsidRDefault="00175783" w:rsidP="00175783">
      <w:pPr>
        <w:jc w:val="center"/>
      </w:pPr>
    </w:p>
    <w:p w14:paraId="6C5B0799" w14:textId="77777777" w:rsidR="00175783" w:rsidRDefault="00175783" w:rsidP="00175783">
      <w:pPr>
        <w:jc w:val="center"/>
      </w:pPr>
    </w:p>
    <w:p w14:paraId="7B3F5D0F" w14:textId="77777777" w:rsidR="00175783" w:rsidRDefault="00175783" w:rsidP="00175783">
      <w:pPr>
        <w:jc w:val="center"/>
      </w:pPr>
    </w:p>
    <w:p w14:paraId="48E1F89E" w14:textId="77777777" w:rsidR="00D53B8C" w:rsidRDefault="007D28C0" w:rsidP="00175783">
      <w:pPr>
        <w:jc w:val="center"/>
      </w:pPr>
      <w:r>
        <w:t>Net Present Value</w:t>
      </w:r>
    </w:p>
    <w:p w14:paraId="200B9C18" w14:textId="77777777" w:rsidR="00790ECD" w:rsidRDefault="00175783" w:rsidP="00175783">
      <w:pPr>
        <w:jc w:val="center"/>
      </w:pPr>
      <w:r>
        <w:t>Student’s Name</w:t>
      </w:r>
    </w:p>
    <w:p w14:paraId="786FFE43" w14:textId="77777777" w:rsidR="00175783" w:rsidRDefault="00175783" w:rsidP="00175783">
      <w:pPr>
        <w:jc w:val="center"/>
      </w:pPr>
      <w:r>
        <w:t>Institution</w:t>
      </w:r>
    </w:p>
    <w:p w14:paraId="7B7A3D5B" w14:textId="77777777" w:rsidR="005E1C46" w:rsidRDefault="005E1C46" w:rsidP="00175783">
      <w:pPr>
        <w:jc w:val="center"/>
      </w:pPr>
      <w:r>
        <w:t>Date</w:t>
      </w:r>
    </w:p>
    <w:p w14:paraId="1B90D75A" w14:textId="77777777" w:rsidR="007D28C0" w:rsidRDefault="00175783" w:rsidP="007D28C0">
      <w:pPr>
        <w:ind w:firstLine="284"/>
        <w:jc w:val="center"/>
      </w:pPr>
      <w:r>
        <w:br w:type="page"/>
      </w:r>
      <w:r w:rsidR="007D28C0">
        <w:lastRenderedPageBreak/>
        <w:t>Net Present Value</w:t>
      </w:r>
    </w:p>
    <w:p w14:paraId="0C5CD046" w14:textId="77777777" w:rsidR="00980811" w:rsidRPr="00980811" w:rsidRDefault="00980811" w:rsidP="00980811">
      <w:pPr>
        <w:rPr>
          <w:b/>
          <w:bCs/>
        </w:rPr>
      </w:pPr>
      <w:r w:rsidRPr="00980811">
        <w:rPr>
          <w:b/>
          <w:bCs/>
        </w:rPr>
        <w:t>How NPV compares capital projects</w:t>
      </w:r>
    </w:p>
    <w:p w14:paraId="5FAEC972" w14:textId="77777777" w:rsidR="00980811" w:rsidRDefault="00980811" w:rsidP="00980811">
      <w:pPr>
        <w:ind w:firstLine="720"/>
      </w:pPr>
      <w:r>
        <w:t>Net present value gets used in determining capital budgeting to analyze a project's profitability (Hopkinson, 2017). The calculations of determining the value of a future stream of payments get determined through net present values. The time value of money gets used to compare similar investment alternatives. Invest planning analyzes the profitability of capital that gets required in each project that needs to get performed.</w:t>
      </w:r>
    </w:p>
    <w:p w14:paraId="4F730736" w14:textId="77777777" w:rsidR="00980811" w:rsidRPr="00980811" w:rsidRDefault="00980811" w:rsidP="00980811">
      <w:pPr>
        <w:rPr>
          <w:b/>
          <w:bCs/>
        </w:rPr>
      </w:pPr>
      <w:r w:rsidRPr="00980811">
        <w:rPr>
          <w:b/>
          <w:bCs/>
        </w:rPr>
        <w:t>Comparison of NPV to IRR</w:t>
      </w:r>
    </w:p>
    <w:p w14:paraId="0AE87292" w14:textId="77777777" w:rsidR="00980811" w:rsidRDefault="00980811" w:rsidP="00980811">
      <w:pPr>
        <w:ind w:firstLine="720"/>
      </w:pPr>
      <w:r>
        <w:t>Net present value refers to the difference between the current value of cash inflows and the present value of cash outflows over a period. Internal rate of return refers to the calculation used to estimate the profitability of potential investments. NPV method focuses on the project surpluses while IRR gets focused on the breakeven cash flow level of a project. Also, the NPV results in a dollar value that a project will produce while IRR generates the percentage return a project gets expected to create.</w:t>
      </w:r>
    </w:p>
    <w:p w14:paraId="127FF740" w14:textId="77777777" w:rsidR="00980811" w:rsidRPr="00980811" w:rsidRDefault="00980811" w:rsidP="00980811">
      <w:pPr>
        <w:rPr>
          <w:b/>
          <w:bCs/>
        </w:rPr>
      </w:pPr>
      <w:r w:rsidRPr="00980811">
        <w:rPr>
          <w:b/>
          <w:bCs/>
        </w:rPr>
        <w:t>Effect of reinvestment on NPV and IRR</w:t>
      </w:r>
    </w:p>
    <w:p w14:paraId="087E54D4" w14:textId="523D0C2B" w:rsidR="007D28C0" w:rsidRDefault="00980811" w:rsidP="00980811">
      <w:pPr>
        <w:ind w:firstLine="720"/>
      </w:pPr>
      <w:r>
        <w:t>NPV does not contain a reinvestment rate that makes the outcome of a project not get changed (Hopkinson, 2017). IRR contains a reinvestment rate assumption that assumes that a company will reinvest cash inflows at the IRR's rate of return for a project.</w:t>
      </w:r>
    </w:p>
    <w:p w14:paraId="71890960" w14:textId="77777777" w:rsidR="007D28C0" w:rsidRDefault="007D28C0" w:rsidP="007D28C0"/>
    <w:p w14:paraId="60DDB068" w14:textId="77777777" w:rsidR="00980811" w:rsidRDefault="00980811">
      <w:pPr>
        <w:rPr>
          <w:b/>
          <w:bCs/>
        </w:rPr>
      </w:pPr>
      <w:r>
        <w:rPr>
          <w:b/>
          <w:bCs/>
        </w:rPr>
        <w:br w:type="page"/>
      </w:r>
    </w:p>
    <w:p w14:paraId="3139A934" w14:textId="2000FC59" w:rsidR="007D28C0" w:rsidRPr="00980811" w:rsidRDefault="007D28C0" w:rsidP="00980811">
      <w:pPr>
        <w:jc w:val="center"/>
        <w:rPr>
          <w:b/>
          <w:bCs/>
        </w:rPr>
      </w:pPr>
      <w:r w:rsidRPr="00980811">
        <w:rPr>
          <w:b/>
          <w:bCs/>
        </w:rPr>
        <w:lastRenderedPageBreak/>
        <w:t>References</w:t>
      </w:r>
    </w:p>
    <w:p w14:paraId="0C1CF727" w14:textId="77777777" w:rsidR="007D28C0" w:rsidRPr="00D4462E" w:rsidRDefault="007D28C0" w:rsidP="00980811">
      <w:pPr>
        <w:ind w:left="720" w:hanging="720"/>
      </w:pPr>
      <w:r w:rsidRPr="00D4462E">
        <w:t xml:space="preserve">Hopkinson, M. (2017). </w:t>
      </w:r>
      <w:r w:rsidRPr="00D4462E">
        <w:rPr>
          <w:i/>
          <w:iCs/>
        </w:rPr>
        <w:t>Net Present value and risk modelling for projects</w:t>
      </w:r>
      <w:r w:rsidRPr="00D4462E">
        <w:t>. Routledge.</w:t>
      </w:r>
    </w:p>
    <w:p w14:paraId="4E423CAD" w14:textId="77777777" w:rsidR="007D28C0" w:rsidRPr="00D4462E" w:rsidRDefault="007D28C0" w:rsidP="007D28C0">
      <w:pPr>
        <w:ind w:firstLine="284"/>
      </w:pPr>
    </w:p>
    <w:p w14:paraId="5E1EAAD0" w14:textId="77777777"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7CBC" w14:textId="77777777" w:rsidR="00AA4291" w:rsidRDefault="00AA4291" w:rsidP="00790ECD">
      <w:pPr>
        <w:spacing w:after="0" w:line="240" w:lineRule="auto"/>
      </w:pPr>
      <w:r>
        <w:separator/>
      </w:r>
    </w:p>
  </w:endnote>
  <w:endnote w:type="continuationSeparator" w:id="0">
    <w:p w14:paraId="0DB152D5" w14:textId="77777777" w:rsidR="00AA4291" w:rsidRDefault="00AA429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B127" w14:textId="77777777" w:rsidR="00AA4291" w:rsidRDefault="00AA4291" w:rsidP="00790ECD">
      <w:pPr>
        <w:spacing w:after="0" w:line="240" w:lineRule="auto"/>
      </w:pPr>
      <w:r>
        <w:separator/>
      </w:r>
    </w:p>
  </w:footnote>
  <w:footnote w:type="continuationSeparator" w:id="0">
    <w:p w14:paraId="1A286548" w14:textId="77777777" w:rsidR="00AA4291" w:rsidRDefault="00AA429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66316582" w14:textId="77777777" w:rsidR="003A2F85" w:rsidRDefault="003A2F85" w:rsidP="007D28C0">
        <w:pPr>
          <w:pStyle w:val="Header"/>
          <w:jc w:val="center"/>
        </w:pPr>
        <w:r>
          <w:tab/>
        </w:r>
        <w:r>
          <w:tab/>
        </w:r>
        <w:r w:rsidR="00052DA2">
          <w:fldChar w:fldCharType="begin"/>
        </w:r>
        <w:r w:rsidR="00052DA2">
          <w:instrText xml:space="preserve"> PAGE   \* MERGEFORMAT </w:instrText>
        </w:r>
        <w:r w:rsidR="00052DA2">
          <w:fldChar w:fldCharType="separate"/>
        </w:r>
        <w:r w:rsidR="007D28C0">
          <w:rPr>
            <w:noProof/>
          </w:rPr>
          <w:t>3</w:t>
        </w:r>
        <w:r w:rsidR="00052DA2">
          <w:rPr>
            <w:noProof/>
          </w:rPr>
          <w:fldChar w:fldCharType="end"/>
        </w:r>
      </w:p>
    </w:sdtContent>
  </w:sdt>
  <w:p w14:paraId="10102CA8" w14:textId="77777777" w:rsidR="003A2F85" w:rsidRDefault="007D28C0">
    <w:pPr>
      <w:pStyle w:val="Header"/>
    </w:pPr>
    <w:r>
      <w:t xml:space="preserve">NET PRESENT VALUE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E2E9" w14:textId="77777777" w:rsidR="003A2F85" w:rsidRDefault="003A2F85">
    <w:pPr>
      <w:pStyle w:val="Header"/>
    </w:pPr>
    <w:r>
      <w:t>Runnin</w:t>
    </w:r>
    <w:r w:rsidR="007D28C0">
      <w:t>g Head: NET PRESENT VALUE</w:t>
    </w:r>
    <w:r w:rsidR="00D5124F">
      <w:t xml:space="preserve">                                                           </w:t>
    </w:r>
    <w:r w:rsidR="007D28C0">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2405B"/>
    <w:rsid w:val="00732876"/>
    <w:rsid w:val="00763A5F"/>
    <w:rsid w:val="00790ECD"/>
    <w:rsid w:val="007B395F"/>
    <w:rsid w:val="007D0D3E"/>
    <w:rsid w:val="007D28C0"/>
    <w:rsid w:val="007D63B1"/>
    <w:rsid w:val="00821224"/>
    <w:rsid w:val="00825A3D"/>
    <w:rsid w:val="008848E4"/>
    <w:rsid w:val="008B30B4"/>
    <w:rsid w:val="008B38A0"/>
    <w:rsid w:val="008E3E48"/>
    <w:rsid w:val="008F3A56"/>
    <w:rsid w:val="00903890"/>
    <w:rsid w:val="00930BFD"/>
    <w:rsid w:val="00935496"/>
    <w:rsid w:val="00973CC6"/>
    <w:rsid w:val="00980811"/>
    <w:rsid w:val="009C7EF0"/>
    <w:rsid w:val="009D031F"/>
    <w:rsid w:val="00A2254C"/>
    <w:rsid w:val="00A23DDC"/>
    <w:rsid w:val="00A60FB8"/>
    <w:rsid w:val="00A82F89"/>
    <w:rsid w:val="00A926AD"/>
    <w:rsid w:val="00AA4291"/>
    <w:rsid w:val="00AB1B13"/>
    <w:rsid w:val="00AD03E9"/>
    <w:rsid w:val="00AE03BE"/>
    <w:rsid w:val="00AF71FD"/>
    <w:rsid w:val="00B1451E"/>
    <w:rsid w:val="00B30CA8"/>
    <w:rsid w:val="00B365FE"/>
    <w:rsid w:val="00B63977"/>
    <w:rsid w:val="00BA1633"/>
    <w:rsid w:val="00BD7FD6"/>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B6957"/>
  <w15:docId w15:val="{3EB75A04-B5A2-42CB-AD53-A6BBD123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54A5-2330-441C-B7C7-2788709B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 Wangai</cp:lastModifiedBy>
  <cp:revision>2</cp:revision>
  <dcterms:created xsi:type="dcterms:W3CDTF">2021-06-06T05:26:00Z</dcterms:created>
  <dcterms:modified xsi:type="dcterms:W3CDTF">2021-06-06T05:26:00Z</dcterms:modified>
</cp:coreProperties>
</file>